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60" w:rsidRPr="00BA38C9" w:rsidRDefault="00C47B42" w:rsidP="007671E0">
      <w:pPr>
        <w:spacing w:after="0"/>
        <w:jc w:val="center"/>
        <w:rPr>
          <w:b/>
          <w:sz w:val="28"/>
          <w:szCs w:val="28"/>
        </w:rPr>
      </w:pPr>
      <w:r w:rsidRPr="00BA38C9">
        <w:rPr>
          <w:b/>
          <w:sz w:val="28"/>
          <w:szCs w:val="28"/>
        </w:rPr>
        <w:t>Associazione..........................</w:t>
      </w:r>
      <w:r w:rsidR="00215960" w:rsidRPr="00BA38C9">
        <w:rPr>
          <w:b/>
          <w:sz w:val="28"/>
          <w:szCs w:val="28"/>
        </w:rPr>
        <w:t>...........................</w:t>
      </w:r>
    </w:p>
    <w:p w:rsidR="007671E0" w:rsidRDefault="007671E0" w:rsidP="007671E0">
      <w:pPr>
        <w:spacing w:after="0"/>
        <w:jc w:val="center"/>
        <w:rPr>
          <w:b/>
          <w:sz w:val="32"/>
          <w:szCs w:val="32"/>
        </w:rPr>
      </w:pPr>
    </w:p>
    <w:p w:rsidR="00C47B42" w:rsidRPr="00BA38C9" w:rsidRDefault="00C47B42" w:rsidP="007671E0">
      <w:pPr>
        <w:spacing w:after="0"/>
        <w:jc w:val="center"/>
        <w:rPr>
          <w:b/>
          <w:sz w:val="32"/>
          <w:szCs w:val="32"/>
        </w:rPr>
      </w:pPr>
      <w:r w:rsidRPr="00BA38C9">
        <w:rPr>
          <w:b/>
          <w:sz w:val="32"/>
          <w:szCs w:val="32"/>
        </w:rPr>
        <w:t>REGOLAMENTO INTERNO</w:t>
      </w:r>
      <w:r w:rsidR="00025119" w:rsidRPr="00BA38C9">
        <w:rPr>
          <w:b/>
          <w:sz w:val="32"/>
          <w:szCs w:val="32"/>
        </w:rPr>
        <w:t xml:space="preserve"> </w:t>
      </w:r>
    </w:p>
    <w:p w:rsidR="007671E0" w:rsidRDefault="007671E0" w:rsidP="007671E0">
      <w:pPr>
        <w:spacing w:after="0"/>
        <w:jc w:val="both"/>
        <w:rPr>
          <w:b/>
        </w:rPr>
      </w:pPr>
    </w:p>
    <w:p w:rsidR="001F0BC6" w:rsidRPr="007671E0" w:rsidRDefault="001F0BC6" w:rsidP="007671E0">
      <w:pPr>
        <w:spacing w:after="0"/>
        <w:jc w:val="both"/>
      </w:pPr>
      <w:r w:rsidRPr="007671E0">
        <w:rPr>
          <w:b/>
        </w:rPr>
        <w:t>CONSIDERATO</w:t>
      </w:r>
      <w:r w:rsidRPr="007671E0">
        <w:t xml:space="preserve"> che:</w:t>
      </w:r>
    </w:p>
    <w:p w:rsidR="001F0BC6" w:rsidRPr="007671E0" w:rsidRDefault="001F0BC6" w:rsidP="007671E0">
      <w:pPr>
        <w:pStyle w:val="Paragrafoelenco"/>
        <w:numPr>
          <w:ilvl w:val="0"/>
          <w:numId w:val="10"/>
        </w:numPr>
        <w:spacing w:after="0"/>
        <w:jc w:val="both"/>
      </w:pPr>
      <w:r w:rsidRPr="007671E0">
        <w:t>l</w:t>
      </w:r>
      <w:r w:rsidR="0050694D" w:rsidRPr="007671E0">
        <w:t>’Associazione non riconosciuta è un “</w:t>
      </w:r>
      <w:r w:rsidR="0050694D" w:rsidRPr="007671E0">
        <w:rPr>
          <w:i/>
        </w:rPr>
        <w:t>ente collettivo costituente un centro autonomo di interessi; non ha</w:t>
      </w:r>
      <w:r w:rsidR="0050694D" w:rsidRPr="007671E0">
        <w:t xml:space="preserve"> </w:t>
      </w:r>
      <w:r w:rsidR="0050694D" w:rsidRPr="007671E0">
        <w:rPr>
          <w:i/>
        </w:rPr>
        <w:t>personalità giuridica, ma è comunque un soggetto di diritto, disciplinato dagli accordi stip</w:t>
      </w:r>
      <w:r w:rsidR="0050694D" w:rsidRPr="007671E0">
        <w:rPr>
          <w:i/>
        </w:rPr>
        <w:t>u</w:t>
      </w:r>
      <w:r w:rsidR="0050694D" w:rsidRPr="007671E0">
        <w:rPr>
          <w:i/>
        </w:rPr>
        <w:t>lati</w:t>
      </w:r>
      <w:r w:rsidR="0050694D" w:rsidRPr="007671E0">
        <w:t xml:space="preserve"> </w:t>
      </w:r>
      <w:r w:rsidR="0050694D" w:rsidRPr="007671E0">
        <w:rPr>
          <w:i/>
        </w:rPr>
        <w:t>dagli associati</w:t>
      </w:r>
      <w:r w:rsidR="0050694D" w:rsidRPr="007671E0">
        <w:t>” (</w:t>
      </w:r>
      <w:r w:rsidR="001470A6" w:rsidRPr="007671E0">
        <w:t>Cassazione</w:t>
      </w:r>
      <w:r w:rsidR="00E76E0D" w:rsidRPr="007671E0">
        <w:t>,</w:t>
      </w:r>
      <w:r w:rsidR="00D9435C" w:rsidRPr="007671E0">
        <w:t xml:space="preserve"> sentenze n. 410 del 15</w:t>
      </w:r>
      <w:r w:rsidR="00E76E0D" w:rsidRPr="007671E0">
        <w:t xml:space="preserve">/01 </w:t>
      </w:r>
      <w:r w:rsidR="00D9435C" w:rsidRPr="007671E0">
        <w:t>e n. 8239 del 16</w:t>
      </w:r>
      <w:r w:rsidR="00E76E0D" w:rsidRPr="007671E0">
        <w:t>/06/2000</w:t>
      </w:r>
      <w:r w:rsidR="0050694D" w:rsidRPr="007671E0">
        <w:t>)</w:t>
      </w:r>
      <w:r w:rsidR="0057248F" w:rsidRPr="007671E0">
        <w:t>;</w:t>
      </w:r>
      <w:r w:rsidRPr="007671E0">
        <w:t xml:space="preserve"> </w:t>
      </w:r>
    </w:p>
    <w:p w:rsidR="0050694D" w:rsidRPr="007671E0" w:rsidRDefault="001F0BC6" w:rsidP="007671E0">
      <w:pPr>
        <w:pStyle w:val="Paragrafoelenco"/>
        <w:numPr>
          <w:ilvl w:val="0"/>
          <w:numId w:val="10"/>
        </w:numPr>
        <w:spacing w:after="0"/>
        <w:jc w:val="both"/>
      </w:pPr>
      <w:r w:rsidRPr="007671E0">
        <w:t>l</w:t>
      </w:r>
      <w:r w:rsidR="0050694D" w:rsidRPr="007671E0">
        <w:t>’Associazione non riconosciuta può essere titolare di immobili, può concludere contratti quali que</w:t>
      </w:r>
      <w:r w:rsidR="0050694D" w:rsidRPr="007671E0">
        <w:t>l</w:t>
      </w:r>
      <w:r w:rsidR="0050694D" w:rsidRPr="007671E0">
        <w:t xml:space="preserve">li di locazione o comodato, </w:t>
      </w:r>
      <w:r w:rsidR="0076194D" w:rsidRPr="007671E0">
        <w:t>aprire un</w:t>
      </w:r>
      <w:r w:rsidR="0050694D" w:rsidRPr="007671E0">
        <w:t xml:space="preserve"> conto corrente e svolger</w:t>
      </w:r>
      <w:r w:rsidR="0057248F" w:rsidRPr="007671E0">
        <w:t>e attività senza scopi di lucro;</w:t>
      </w:r>
      <w:r w:rsidR="0050694D" w:rsidRPr="007671E0">
        <w:t xml:space="preserve"> </w:t>
      </w:r>
    </w:p>
    <w:p w:rsidR="0050694D" w:rsidRPr="007671E0" w:rsidRDefault="001F0BC6" w:rsidP="007671E0">
      <w:pPr>
        <w:pStyle w:val="Paragrafoelenco"/>
        <w:numPr>
          <w:ilvl w:val="0"/>
          <w:numId w:val="10"/>
        </w:numPr>
        <w:spacing w:after="0"/>
        <w:jc w:val="both"/>
      </w:pPr>
      <w:r w:rsidRPr="007671E0">
        <w:t>l</w:t>
      </w:r>
      <w:r w:rsidR="0050694D" w:rsidRPr="007671E0">
        <w:t>’Associazione non riconosciuta è regolata dagli artt. 36, 37, 38 del Codice Civile</w:t>
      </w:r>
      <w:r w:rsidR="00A25261" w:rsidRPr="007671E0">
        <w:rPr>
          <w:color w:val="FF0000"/>
        </w:rPr>
        <w:t xml:space="preserve"> </w:t>
      </w:r>
      <w:r w:rsidR="00A25261" w:rsidRPr="007671E0">
        <w:t>e dalla normativa vigente</w:t>
      </w:r>
      <w:r w:rsidR="00F21F0E" w:rsidRPr="007671E0">
        <w:t>;</w:t>
      </w:r>
    </w:p>
    <w:p w:rsidR="00D74436" w:rsidRPr="007671E0" w:rsidRDefault="00D74436" w:rsidP="007671E0">
      <w:pPr>
        <w:spacing w:after="0"/>
      </w:pPr>
    </w:p>
    <w:p w:rsidR="00C47B42" w:rsidRDefault="006A0BFA" w:rsidP="007671E0">
      <w:pPr>
        <w:spacing w:after="0"/>
        <w:jc w:val="both"/>
      </w:pPr>
      <w:r w:rsidRPr="007671E0">
        <w:rPr>
          <w:b/>
        </w:rPr>
        <w:t>VISTO</w:t>
      </w:r>
      <w:r w:rsidR="00407988" w:rsidRPr="007671E0">
        <w:t xml:space="preserve"> l’art. 11, commi 4 e 5 dell</w:t>
      </w:r>
      <w:r w:rsidR="00C47B42" w:rsidRPr="007671E0">
        <w:t xml:space="preserve">o </w:t>
      </w:r>
      <w:r w:rsidRPr="007671E0">
        <w:t>S</w:t>
      </w:r>
      <w:r w:rsidR="00C47B42" w:rsidRPr="007671E0">
        <w:t xml:space="preserve">tatuto </w:t>
      </w:r>
      <w:r w:rsidR="009264BC" w:rsidRPr="007671E0">
        <w:t xml:space="preserve">dell’Associazione </w:t>
      </w:r>
      <w:r w:rsidR="00A1603C" w:rsidRPr="007671E0">
        <w:t>…………………………..,</w:t>
      </w:r>
      <w:r w:rsidR="0050694D" w:rsidRPr="007671E0">
        <w:t xml:space="preserve"> </w:t>
      </w:r>
      <w:r w:rsidR="00A25261" w:rsidRPr="007671E0">
        <w:t xml:space="preserve">costituita </w:t>
      </w:r>
      <w:r w:rsidR="00A1603C" w:rsidRPr="007671E0">
        <w:t>in data ……………</w:t>
      </w:r>
      <w:r w:rsidR="00C47B42" w:rsidRPr="007671E0">
        <w:t>.........</w:t>
      </w:r>
      <w:r w:rsidR="00407988" w:rsidRPr="007671E0">
        <w:t>,</w:t>
      </w:r>
      <w:r w:rsidR="00C47B42" w:rsidRPr="007671E0">
        <w:t xml:space="preserve"> </w:t>
      </w:r>
      <w:r w:rsidR="00D04450" w:rsidRPr="007671E0">
        <w:t xml:space="preserve">con sede </w:t>
      </w:r>
      <w:r w:rsidR="00E76E0D" w:rsidRPr="007671E0">
        <w:t>nel</w:t>
      </w:r>
      <w:r w:rsidR="00D04450" w:rsidRPr="007671E0">
        <w:t xml:space="preserve"> Comune di …………………………………, codice fiscale ……………………….. , </w:t>
      </w:r>
      <w:r w:rsidR="00C47B42" w:rsidRPr="007671E0">
        <w:t>il Consiglio di Amministrazione</w:t>
      </w:r>
      <w:r w:rsidR="008A4781" w:rsidRPr="007671E0">
        <w:t>,</w:t>
      </w:r>
      <w:r w:rsidR="00C47B42" w:rsidRPr="007671E0">
        <w:t xml:space="preserve"> su mandato dell’Assemblea dei </w:t>
      </w:r>
      <w:r w:rsidR="009C5F2E" w:rsidRPr="007671E0">
        <w:t>s</w:t>
      </w:r>
      <w:r w:rsidR="00C47B42" w:rsidRPr="007671E0">
        <w:t>oci, a</w:t>
      </w:r>
      <w:r w:rsidR="00407988" w:rsidRPr="007671E0">
        <w:t xml:space="preserve">dotta il seguente </w:t>
      </w:r>
      <w:r w:rsidR="00C47B42" w:rsidRPr="007671E0">
        <w:t>Regolamento interno</w:t>
      </w:r>
      <w:r w:rsidR="00407988" w:rsidRPr="007671E0">
        <w:t>:</w:t>
      </w:r>
    </w:p>
    <w:p w:rsidR="007671E0" w:rsidRPr="007671E0" w:rsidRDefault="007671E0" w:rsidP="007671E0">
      <w:pPr>
        <w:spacing w:after="0"/>
        <w:jc w:val="both"/>
      </w:pPr>
    </w:p>
    <w:p w:rsidR="00745C18" w:rsidRPr="007671E0" w:rsidRDefault="00E70A74" w:rsidP="007671E0">
      <w:pPr>
        <w:spacing w:after="0"/>
        <w:jc w:val="both"/>
        <w:rPr>
          <w:b/>
        </w:rPr>
      </w:pPr>
      <w:r w:rsidRPr="007671E0">
        <w:rPr>
          <w:b/>
        </w:rPr>
        <w:t xml:space="preserve">ART. 1 </w:t>
      </w:r>
      <w:r w:rsidR="00573A5A" w:rsidRPr="007671E0">
        <w:rPr>
          <w:b/>
        </w:rPr>
        <w:t>F</w:t>
      </w:r>
      <w:r w:rsidR="00745C18" w:rsidRPr="007671E0">
        <w:rPr>
          <w:b/>
        </w:rPr>
        <w:t>unzioni generali</w:t>
      </w:r>
    </w:p>
    <w:p w:rsidR="001110A6" w:rsidRPr="007671E0" w:rsidRDefault="00E70A74" w:rsidP="007671E0">
      <w:pPr>
        <w:spacing w:after="0"/>
        <w:jc w:val="both"/>
      </w:pPr>
      <w:r w:rsidRPr="007671E0">
        <w:t xml:space="preserve">L’Associazione, nello svolgimento delle sue funzioni, osserva le norme previste dall’Ordinamento italiano e dal Codice di Diritto Canonico </w:t>
      </w:r>
      <w:r w:rsidR="00222F3A" w:rsidRPr="007671E0">
        <w:t>relativamente</w:t>
      </w:r>
      <w:r w:rsidRPr="007671E0">
        <w:t xml:space="preserve"> alle attività educative, culturali, sociali e r</w:t>
      </w:r>
      <w:r w:rsidRPr="007671E0">
        <w:t>e</w:t>
      </w:r>
      <w:r w:rsidRPr="007671E0">
        <w:t>ligiose</w:t>
      </w:r>
      <w:r w:rsidR="00EC6C99" w:rsidRPr="007671E0">
        <w:t>,</w:t>
      </w:r>
      <w:r w:rsidRPr="007671E0">
        <w:t xml:space="preserve"> proprie </w:t>
      </w:r>
      <w:r w:rsidR="00EC6C99" w:rsidRPr="007671E0">
        <w:t xml:space="preserve">sia degli Enti ecclesiastici, civilmente riconosciuti, sia di persone fisiche e giuridiche </w:t>
      </w:r>
      <w:r w:rsidRPr="007671E0">
        <w:t>di ispirazione cristiana. In particolare, per quanto concerne la gestione di scuole dell’infanzia</w:t>
      </w:r>
      <w:r w:rsidR="00AC7BE8" w:rsidRPr="007671E0">
        <w:t>,</w:t>
      </w:r>
      <w:r w:rsidRPr="007671E0">
        <w:t xml:space="preserve"> </w:t>
      </w:r>
      <w:r w:rsidR="00745C18" w:rsidRPr="007671E0">
        <w:t xml:space="preserve">l’Associazione </w:t>
      </w:r>
      <w:r w:rsidRPr="007671E0">
        <w:t xml:space="preserve">si </w:t>
      </w:r>
      <w:r w:rsidR="00017348" w:rsidRPr="007671E0">
        <w:t>riferisce</w:t>
      </w:r>
      <w:r w:rsidRPr="007671E0">
        <w:t xml:space="preserve"> </w:t>
      </w:r>
      <w:r w:rsidR="001110A6" w:rsidRPr="007671E0">
        <w:t xml:space="preserve">alla Legge 62/2000, </w:t>
      </w:r>
      <w:r w:rsidRPr="007671E0">
        <w:t>alle Indicazioni Nazionali per il Curricolo della Scuola dell’Infanzia</w:t>
      </w:r>
      <w:r w:rsidR="001110A6" w:rsidRPr="007671E0">
        <w:t xml:space="preserve"> - </w:t>
      </w:r>
      <w:r w:rsidR="00943C27" w:rsidRPr="007671E0">
        <w:t>D.M. 254/2012</w:t>
      </w:r>
      <w:r w:rsidR="009264BC" w:rsidRPr="007671E0">
        <w:t>, alla legge 107/2015</w:t>
      </w:r>
      <w:r w:rsidR="001110A6" w:rsidRPr="007671E0">
        <w:t xml:space="preserve"> e al Dlgs 65/2017. </w:t>
      </w:r>
    </w:p>
    <w:p w:rsidR="001110A6" w:rsidRPr="007671E0" w:rsidRDefault="001110A6" w:rsidP="007671E0">
      <w:pPr>
        <w:spacing w:after="0"/>
        <w:jc w:val="both"/>
      </w:pPr>
      <w:r w:rsidRPr="007671E0">
        <w:t>N</w:t>
      </w:r>
      <w:r w:rsidR="00E70A74" w:rsidRPr="007671E0">
        <w:t xml:space="preserve">ell’esercizio </w:t>
      </w:r>
      <w:r w:rsidR="008A4781" w:rsidRPr="007671E0">
        <w:t>ordinario</w:t>
      </w:r>
      <w:r w:rsidR="00EC6C99" w:rsidRPr="007671E0">
        <w:t>,</w:t>
      </w:r>
      <w:r w:rsidR="00E70A74" w:rsidRPr="007671E0">
        <w:t xml:space="preserve"> </w:t>
      </w:r>
      <w:r w:rsidRPr="007671E0">
        <w:t xml:space="preserve">l’Associazione </w:t>
      </w:r>
      <w:r w:rsidR="00E70A74" w:rsidRPr="007671E0">
        <w:t xml:space="preserve">si attiene al Regolamento </w:t>
      </w:r>
      <w:r w:rsidR="00DD4D8C" w:rsidRPr="007671E0">
        <w:t>per l</w:t>
      </w:r>
      <w:r w:rsidR="00EC6C99" w:rsidRPr="007671E0">
        <w:t>a</w:t>
      </w:r>
      <w:r w:rsidR="00DD4D8C" w:rsidRPr="007671E0">
        <w:t xml:space="preserve"> </w:t>
      </w:r>
      <w:r w:rsidR="00EC6C99" w:rsidRPr="007671E0">
        <w:t>S</w:t>
      </w:r>
      <w:r w:rsidR="00DD4D8C" w:rsidRPr="007671E0">
        <w:t>cuol</w:t>
      </w:r>
      <w:r w:rsidR="00EC6C99" w:rsidRPr="007671E0">
        <w:t>a</w:t>
      </w:r>
      <w:r w:rsidR="00DD4D8C" w:rsidRPr="007671E0">
        <w:t xml:space="preserve"> dell’infanzia, </w:t>
      </w:r>
      <w:r w:rsidR="00E70A74" w:rsidRPr="007671E0">
        <w:t>appr</w:t>
      </w:r>
      <w:r w:rsidR="00E70A74" w:rsidRPr="007671E0">
        <w:t>o</w:t>
      </w:r>
      <w:r w:rsidR="00E70A74" w:rsidRPr="007671E0">
        <w:t>vato dall</w:t>
      </w:r>
      <w:r w:rsidR="008A4781" w:rsidRPr="007671E0">
        <w:t>a D</w:t>
      </w:r>
      <w:r w:rsidRPr="007671E0">
        <w:t>ioces</w:t>
      </w:r>
      <w:r w:rsidR="008A4781" w:rsidRPr="007671E0">
        <w:t>i</w:t>
      </w:r>
      <w:r w:rsidRPr="007671E0">
        <w:t xml:space="preserve"> di Bergamo in data</w:t>
      </w:r>
      <w:r w:rsidR="00E70A74" w:rsidRPr="007671E0">
        <w:t>..........</w:t>
      </w:r>
      <w:r w:rsidR="00EC6C99" w:rsidRPr="007671E0">
        <w:t>................</w:t>
      </w:r>
      <w:r w:rsidR="00E70A74" w:rsidRPr="007671E0">
        <w:t>...</w:t>
      </w:r>
      <w:r w:rsidR="00DD4D8C" w:rsidRPr="007671E0">
        <w:t>.</w:t>
      </w:r>
      <w:r w:rsidR="00AC7BE8" w:rsidRPr="007671E0">
        <w:t>.</w:t>
      </w:r>
      <w:r w:rsidR="00745C18" w:rsidRPr="007671E0">
        <w:t xml:space="preserve">; per </w:t>
      </w:r>
      <w:r w:rsidR="00017348" w:rsidRPr="007671E0">
        <w:t>la gestione del</w:t>
      </w:r>
      <w:r w:rsidR="00745C18" w:rsidRPr="007671E0">
        <w:t xml:space="preserve"> personale si riferisce</w:t>
      </w:r>
      <w:r w:rsidRPr="007671E0">
        <w:t xml:space="preserve"> alle disposizioni del CCNL - FISM e</w:t>
      </w:r>
      <w:r w:rsidR="00477A5D" w:rsidRPr="007671E0">
        <w:t>,</w:t>
      </w:r>
      <w:r w:rsidRPr="007671E0">
        <w:t xml:space="preserve"> </w:t>
      </w:r>
      <w:r w:rsidR="00745C18" w:rsidRPr="007671E0">
        <w:t xml:space="preserve">per </w:t>
      </w:r>
      <w:r w:rsidR="00F83AD2" w:rsidRPr="007671E0">
        <w:t>gli</w:t>
      </w:r>
      <w:r w:rsidR="0077120C" w:rsidRPr="007671E0">
        <w:t xml:space="preserve"> </w:t>
      </w:r>
      <w:r w:rsidR="00F83AD2" w:rsidRPr="007671E0">
        <w:t>aspetti</w:t>
      </w:r>
      <w:r w:rsidR="0077120C" w:rsidRPr="007671E0">
        <w:t xml:space="preserve"> organizzativi</w:t>
      </w:r>
      <w:r w:rsidR="00745C18" w:rsidRPr="007671E0">
        <w:t xml:space="preserve"> pedagogico-didattic</w:t>
      </w:r>
      <w:r w:rsidR="0077120C" w:rsidRPr="007671E0">
        <w:t>i</w:t>
      </w:r>
      <w:r w:rsidR="008A4781" w:rsidRPr="007671E0">
        <w:t>,</w:t>
      </w:r>
      <w:r w:rsidR="00017348" w:rsidRPr="007671E0">
        <w:t xml:space="preserve"> </w:t>
      </w:r>
      <w:r w:rsidR="00745C18" w:rsidRPr="007671E0">
        <w:t>a</w:t>
      </w:r>
      <w:r w:rsidRPr="007671E0">
        <w:t>ll’ADASM-FISM</w:t>
      </w:r>
      <w:r w:rsidR="00712588" w:rsidRPr="007671E0">
        <w:t xml:space="preserve"> di</w:t>
      </w:r>
      <w:r w:rsidRPr="007671E0">
        <w:t xml:space="preserve"> Bergamo.</w:t>
      </w:r>
    </w:p>
    <w:p w:rsidR="00E70A74" w:rsidRDefault="00AC7BE8" w:rsidP="007671E0">
      <w:pPr>
        <w:spacing w:after="0"/>
        <w:jc w:val="both"/>
      </w:pPr>
      <w:r w:rsidRPr="007671E0">
        <w:t xml:space="preserve">Per quanto concerne l’uso </w:t>
      </w:r>
      <w:r w:rsidR="00842FD5" w:rsidRPr="007671E0">
        <w:t>dell’immobile</w:t>
      </w:r>
      <w:r w:rsidR="00215960" w:rsidRPr="007671E0">
        <w:t xml:space="preserve">, sede </w:t>
      </w:r>
      <w:r w:rsidRPr="007671E0">
        <w:t>dell</w:t>
      </w:r>
      <w:r w:rsidR="00E76E0D" w:rsidRPr="007671E0">
        <w:t>e</w:t>
      </w:r>
      <w:r w:rsidR="00842FD5" w:rsidRPr="007671E0">
        <w:t xml:space="preserve"> S</w:t>
      </w:r>
      <w:r w:rsidRPr="007671E0">
        <w:t>cuol</w:t>
      </w:r>
      <w:r w:rsidR="00842FD5" w:rsidRPr="007671E0">
        <w:t>a</w:t>
      </w:r>
      <w:r w:rsidRPr="007671E0">
        <w:t xml:space="preserve"> dell’infanzia, </w:t>
      </w:r>
      <w:r w:rsidR="00745C18" w:rsidRPr="007671E0">
        <w:t xml:space="preserve">l’Associazione </w:t>
      </w:r>
      <w:r w:rsidR="009C5F2E" w:rsidRPr="007671E0">
        <w:t xml:space="preserve">applica le </w:t>
      </w:r>
      <w:r w:rsidRPr="007671E0">
        <w:t xml:space="preserve">norme previste </w:t>
      </w:r>
      <w:r w:rsidR="00E76E0D" w:rsidRPr="007671E0">
        <w:t>per i</w:t>
      </w:r>
      <w:r w:rsidR="009C5F2E" w:rsidRPr="007671E0">
        <w:t xml:space="preserve"> </w:t>
      </w:r>
      <w:r w:rsidR="00E76E0D" w:rsidRPr="007671E0">
        <w:t>contratti</w:t>
      </w:r>
      <w:r w:rsidR="00EC6C99" w:rsidRPr="007671E0">
        <w:t xml:space="preserve"> di comodato d’uso </w:t>
      </w:r>
      <w:r w:rsidR="00842FD5" w:rsidRPr="007671E0">
        <w:t xml:space="preserve">(art. 1803 e seguenti del Codice Civile), </w:t>
      </w:r>
      <w:r w:rsidR="009C5F2E" w:rsidRPr="007671E0">
        <w:t xml:space="preserve">da sottoscrivere </w:t>
      </w:r>
      <w:r w:rsidR="00842FD5" w:rsidRPr="007671E0">
        <w:t>con il proprietario, che lo concede per una durata congrua</w:t>
      </w:r>
      <w:r w:rsidR="009C5F2E" w:rsidRPr="007671E0">
        <w:t xml:space="preserve"> e</w:t>
      </w:r>
      <w:r w:rsidR="00842FD5" w:rsidRPr="007671E0">
        <w:t xml:space="preserve"> con espressa esclusione dell’obbligo di restituzione immediata, di cui all’art. 1809, comma n. 2</w:t>
      </w:r>
      <w:r w:rsidR="00E76E0D" w:rsidRPr="007671E0">
        <w:t xml:space="preserve"> del Codice Civile</w:t>
      </w:r>
      <w:r w:rsidR="00842FD5" w:rsidRPr="007671E0">
        <w:t>.</w:t>
      </w:r>
      <w:r w:rsidRPr="007671E0">
        <w:t xml:space="preserve"> </w:t>
      </w:r>
    </w:p>
    <w:p w:rsidR="007671E0" w:rsidRPr="007671E0" w:rsidRDefault="007671E0" w:rsidP="007671E0">
      <w:pPr>
        <w:spacing w:after="0"/>
        <w:jc w:val="both"/>
      </w:pPr>
    </w:p>
    <w:p w:rsidR="00745C18" w:rsidRPr="007671E0" w:rsidRDefault="00DD4D8C" w:rsidP="007671E0">
      <w:pPr>
        <w:spacing w:after="0"/>
        <w:jc w:val="both"/>
        <w:rPr>
          <w:b/>
        </w:rPr>
      </w:pPr>
      <w:r w:rsidRPr="007671E0">
        <w:rPr>
          <w:b/>
        </w:rPr>
        <w:t>ART.</w:t>
      </w:r>
      <w:r w:rsidR="00215960" w:rsidRPr="007671E0">
        <w:rPr>
          <w:b/>
        </w:rPr>
        <w:t xml:space="preserve"> </w:t>
      </w:r>
      <w:r w:rsidRPr="007671E0">
        <w:rPr>
          <w:b/>
        </w:rPr>
        <w:t xml:space="preserve">2 </w:t>
      </w:r>
      <w:r w:rsidR="005E683F" w:rsidRPr="007671E0">
        <w:rPr>
          <w:b/>
        </w:rPr>
        <w:t>D</w:t>
      </w:r>
      <w:r w:rsidR="00745C18" w:rsidRPr="007671E0">
        <w:rPr>
          <w:b/>
        </w:rPr>
        <w:t>otazione finanziaria</w:t>
      </w:r>
    </w:p>
    <w:p w:rsidR="00427DF0" w:rsidRDefault="00943C27" w:rsidP="007671E0">
      <w:pPr>
        <w:spacing w:after="0"/>
        <w:jc w:val="both"/>
      </w:pPr>
      <w:r w:rsidRPr="007671E0">
        <w:t>L’</w:t>
      </w:r>
      <w:r w:rsidR="00AE295B" w:rsidRPr="007671E0">
        <w:t>A</w:t>
      </w:r>
      <w:r w:rsidRPr="007671E0">
        <w:t>ssociazione ha una dotazione iniziale derivata da un fondo comune</w:t>
      </w:r>
      <w:r w:rsidR="00AE295B" w:rsidRPr="007671E0">
        <w:t xml:space="preserve">, costituito dai </w:t>
      </w:r>
      <w:r w:rsidR="00C42D84" w:rsidRPr="007671E0">
        <w:t>beni mobili (arredi, a</w:t>
      </w:r>
      <w:r w:rsidR="00C42D84" w:rsidRPr="007671E0">
        <w:t>t</w:t>
      </w:r>
      <w:r w:rsidR="00C42D84" w:rsidRPr="007671E0">
        <w:t xml:space="preserve">trezzature, ecc.) donati da persone fisiche e giuridiche, in particolare dalle </w:t>
      </w:r>
      <w:r w:rsidRPr="007671E0">
        <w:t>parrocchie</w:t>
      </w:r>
      <w:r w:rsidR="00430648" w:rsidRPr="007671E0">
        <w:t xml:space="preserve">, </w:t>
      </w:r>
      <w:r w:rsidRPr="007671E0">
        <w:t xml:space="preserve">che hanno ceduto </w:t>
      </w:r>
      <w:r w:rsidR="00430648" w:rsidRPr="007671E0">
        <w:t xml:space="preserve">all’Associazione </w:t>
      </w:r>
      <w:r w:rsidRPr="007671E0">
        <w:t xml:space="preserve">la gestione della </w:t>
      </w:r>
      <w:r w:rsidR="00430648" w:rsidRPr="007671E0">
        <w:t>S</w:t>
      </w:r>
      <w:r w:rsidRPr="007671E0">
        <w:t>cuola dell’</w:t>
      </w:r>
      <w:r w:rsidR="00430648" w:rsidRPr="007671E0">
        <w:t>I</w:t>
      </w:r>
      <w:r w:rsidRPr="007671E0">
        <w:t>nfanzia</w:t>
      </w:r>
      <w:r w:rsidR="00132052" w:rsidRPr="007671E0">
        <w:t xml:space="preserve">; da eventuali contributi, lasciti </w:t>
      </w:r>
      <w:r w:rsidR="009A7028" w:rsidRPr="007671E0">
        <w:t>testamentari, elargizi</w:t>
      </w:r>
      <w:r w:rsidR="009A7028" w:rsidRPr="007671E0">
        <w:t>o</w:t>
      </w:r>
      <w:r w:rsidR="009A7028" w:rsidRPr="007671E0">
        <w:t xml:space="preserve">ni, ecc. concessi senza condizioni che limitino l’autonomia </w:t>
      </w:r>
      <w:r w:rsidR="00E76E0D" w:rsidRPr="007671E0">
        <w:t>dell’Associazione</w:t>
      </w:r>
      <w:r w:rsidR="009A7028" w:rsidRPr="007671E0">
        <w:t>.</w:t>
      </w:r>
      <w:r w:rsidR="009C5F2E" w:rsidRPr="007671E0">
        <w:t xml:space="preserve"> </w:t>
      </w:r>
      <w:r w:rsidRPr="007671E0">
        <w:t xml:space="preserve">Ogni socio ha il diritto/dovere di proporre </w:t>
      </w:r>
      <w:r w:rsidR="00017348" w:rsidRPr="007671E0">
        <w:t xml:space="preserve">al </w:t>
      </w:r>
      <w:r w:rsidR="009A7028" w:rsidRPr="007671E0">
        <w:t>Consig</w:t>
      </w:r>
      <w:r w:rsidR="00E76E0D" w:rsidRPr="007671E0">
        <w:t xml:space="preserve">lio di Amministrazione (C.d.A.) </w:t>
      </w:r>
      <w:r w:rsidRPr="007671E0">
        <w:t xml:space="preserve">azioni di sostegno </w:t>
      </w:r>
      <w:r w:rsidR="009A7028" w:rsidRPr="007671E0">
        <w:t xml:space="preserve">finalizzate alla </w:t>
      </w:r>
      <w:r w:rsidRPr="007671E0">
        <w:t xml:space="preserve">realizzazione degli obiettivi </w:t>
      </w:r>
      <w:r w:rsidR="009A7028" w:rsidRPr="007671E0">
        <w:t xml:space="preserve">e degli scopi </w:t>
      </w:r>
      <w:r w:rsidRPr="007671E0">
        <w:t xml:space="preserve">dell’Associazione. </w:t>
      </w:r>
    </w:p>
    <w:p w:rsidR="007671E0" w:rsidRPr="007671E0" w:rsidRDefault="007671E0" w:rsidP="007671E0">
      <w:pPr>
        <w:spacing w:after="0"/>
        <w:jc w:val="both"/>
      </w:pPr>
    </w:p>
    <w:p w:rsidR="00943C27" w:rsidRPr="007671E0" w:rsidRDefault="001F30E7" w:rsidP="007671E0">
      <w:pPr>
        <w:spacing w:after="0"/>
        <w:jc w:val="both"/>
        <w:rPr>
          <w:b/>
        </w:rPr>
      </w:pPr>
      <w:r w:rsidRPr="007671E0">
        <w:rPr>
          <w:b/>
        </w:rPr>
        <w:t>ART. 3</w:t>
      </w:r>
      <w:r w:rsidR="00943C27" w:rsidRPr="007671E0">
        <w:rPr>
          <w:b/>
        </w:rPr>
        <w:t xml:space="preserve"> Quota di adesione</w:t>
      </w:r>
    </w:p>
    <w:p w:rsidR="00943C27" w:rsidRDefault="00DD4D8C" w:rsidP="007671E0">
      <w:pPr>
        <w:spacing w:after="0"/>
        <w:jc w:val="both"/>
      </w:pPr>
      <w:r w:rsidRPr="007671E0">
        <w:t>Il C</w:t>
      </w:r>
      <w:r w:rsidR="00FE7009" w:rsidRPr="007671E0">
        <w:t>.</w:t>
      </w:r>
      <w:r w:rsidRPr="007671E0">
        <w:t>d</w:t>
      </w:r>
      <w:r w:rsidR="00FE7009" w:rsidRPr="007671E0">
        <w:t>.</w:t>
      </w:r>
      <w:r w:rsidRPr="007671E0">
        <w:t>A</w:t>
      </w:r>
      <w:r w:rsidR="00FE7009" w:rsidRPr="007671E0">
        <w:t>.</w:t>
      </w:r>
      <w:r w:rsidRPr="007671E0">
        <w:t xml:space="preserve"> si riserva di </w:t>
      </w:r>
      <w:r w:rsidR="00FE7009" w:rsidRPr="007671E0">
        <w:t>stabilire</w:t>
      </w:r>
      <w:r w:rsidRPr="007671E0">
        <w:t xml:space="preserve"> una quota </w:t>
      </w:r>
      <w:r w:rsidR="00AC7BE8" w:rsidRPr="007671E0">
        <w:t xml:space="preserve">annuale </w:t>
      </w:r>
      <w:r w:rsidRPr="007671E0">
        <w:t xml:space="preserve">di adesione </w:t>
      </w:r>
      <w:r w:rsidR="00943C27" w:rsidRPr="007671E0">
        <w:t>all’Associazione</w:t>
      </w:r>
      <w:r w:rsidR="00FE7009" w:rsidRPr="007671E0">
        <w:t>,</w:t>
      </w:r>
      <w:r w:rsidR="00943C27" w:rsidRPr="007671E0">
        <w:t xml:space="preserve"> </w:t>
      </w:r>
      <w:r w:rsidR="009C5F2E" w:rsidRPr="007671E0">
        <w:t>se</w:t>
      </w:r>
      <w:r w:rsidR="00943C27" w:rsidRPr="007671E0">
        <w:t xml:space="preserve"> </w:t>
      </w:r>
      <w:r w:rsidRPr="007671E0">
        <w:t>riten</w:t>
      </w:r>
      <w:r w:rsidR="002C0753" w:rsidRPr="007671E0">
        <w:t>uto</w:t>
      </w:r>
      <w:r w:rsidRPr="007671E0">
        <w:t xml:space="preserve"> opport</w:t>
      </w:r>
      <w:r w:rsidRPr="007671E0">
        <w:t>u</w:t>
      </w:r>
      <w:r w:rsidRPr="007671E0">
        <w:t>no</w:t>
      </w:r>
      <w:r w:rsidR="00943C27" w:rsidRPr="007671E0">
        <w:t xml:space="preserve">. </w:t>
      </w:r>
    </w:p>
    <w:p w:rsidR="007671E0" w:rsidRPr="007671E0" w:rsidRDefault="007671E0" w:rsidP="007671E0">
      <w:pPr>
        <w:spacing w:after="0"/>
        <w:jc w:val="both"/>
      </w:pPr>
    </w:p>
    <w:p w:rsidR="00943C27" w:rsidRPr="007671E0" w:rsidRDefault="00943C27" w:rsidP="007671E0">
      <w:pPr>
        <w:spacing w:after="0"/>
        <w:jc w:val="both"/>
        <w:rPr>
          <w:b/>
        </w:rPr>
      </w:pPr>
      <w:r w:rsidRPr="007671E0">
        <w:rPr>
          <w:b/>
        </w:rPr>
        <w:lastRenderedPageBreak/>
        <w:t xml:space="preserve">ART. 4 </w:t>
      </w:r>
      <w:r w:rsidR="005E683F" w:rsidRPr="007671E0">
        <w:rPr>
          <w:b/>
        </w:rPr>
        <w:t>P</w:t>
      </w:r>
      <w:r w:rsidRPr="007671E0">
        <w:rPr>
          <w:b/>
        </w:rPr>
        <w:t>artecipazione de</w:t>
      </w:r>
      <w:r w:rsidR="00E334B4" w:rsidRPr="007671E0">
        <w:rPr>
          <w:b/>
        </w:rPr>
        <w:t>gl</w:t>
      </w:r>
      <w:r w:rsidRPr="007671E0">
        <w:rPr>
          <w:b/>
        </w:rPr>
        <w:t xml:space="preserve">i </w:t>
      </w:r>
      <w:r w:rsidR="00E334B4" w:rsidRPr="007671E0">
        <w:rPr>
          <w:b/>
        </w:rPr>
        <w:t xml:space="preserve">enti </w:t>
      </w:r>
      <w:r w:rsidRPr="007671E0">
        <w:rPr>
          <w:b/>
        </w:rPr>
        <w:t>soci ai bisogni finanziari dell’Associazione</w:t>
      </w:r>
    </w:p>
    <w:p w:rsidR="002C0753" w:rsidRPr="007671E0" w:rsidRDefault="00923AC8" w:rsidP="007671E0">
      <w:pPr>
        <w:pStyle w:val="Paragrafoelenco"/>
        <w:numPr>
          <w:ilvl w:val="0"/>
          <w:numId w:val="2"/>
        </w:numPr>
        <w:spacing w:after="0"/>
        <w:jc w:val="both"/>
      </w:pPr>
      <w:r w:rsidRPr="007671E0">
        <w:t>Il C</w:t>
      </w:r>
      <w:r w:rsidR="00FE7009" w:rsidRPr="007671E0">
        <w:t>.</w:t>
      </w:r>
      <w:r w:rsidRPr="007671E0">
        <w:t>d</w:t>
      </w:r>
      <w:r w:rsidR="00FE7009" w:rsidRPr="007671E0">
        <w:t>.</w:t>
      </w:r>
      <w:r w:rsidRPr="007671E0">
        <w:t>A</w:t>
      </w:r>
      <w:r w:rsidR="00FE7009" w:rsidRPr="007671E0">
        <w:t>.</w:t>
      </w:r>
      <w:r w:rsidRPr="007671E0">
        <w:t>, p</w:t>
      </w:r>
      <w:r w:rsidR="00943C27" w:rsidRPr="007671E0">
        <w:t>er</w:t>
      </w:r>
      <w:r w:rsidR="002C0753" w:rsidRPr="007671E0">
        <w:t xml:space="preserve"> necessità </w:t>
      </w:r>
      <w:r w:rsidR="00A11F72" w:rsidRPr="007671E0">
        <w:t>economiche, motivate da</w:t>
      </w:r>
      <w:r w:rsidR="00943C27" w:rsidRPr="007671E0">
        <w:t xml:space="preserve"> bisogni </w:t>
      </w:r>
      <w:r w:rsidR="00FE7009" w:rsidRPr="007671E0">
        <w:t xml:space="preserve">sopravvenuti a </w:t>
      </w:r>
      <w:r w:rsidR="00943C27" w:rsidRPr="007671E0">
        <w:t>livello generale</w:t>
      </w:r>
      <w:r w:rsidR="002E2CB5" w:rsidRPr="007671E0">
        <w:t xml:space="preserve"> e di cui b</w:t>
      </w:r>
      <w:r w:rsidR="002E2CB5" w:rsidRPr="007671E0">
        <w:t>e</w:t>
      </w:r>
      <w:r w:rsidR="002E2CB5" w:rsidRPr="007671E0">
        <w:t xml:space="preserve">neficia </w:t>
      </w:r>
      <w:r w:rsidR="00943C27" w:rsidRPr="007671E0">
        <w:t>l’intero territorio</w:t>
      </w:r>
      <w:r w:rsidR="00FE7009" w:rsidRPr="007671E0">
        <w:t xml:space="preserve"> interessato dall’Associazione (ad es. l’orga</w:t>
      </w:r>
      <w:r w:rsidR="00E76E0D" w:rsidRPr="007671E0">
        <w:t>nizzazione di manifestazioni cu</w:t>
      </w:r>
      <w:r w:rsidR="00E76E0D" w:rsidRPr="007671E0">
        <w:t>l</w:t>
      </w:r>
      <w:r w:rsidR="00E76E0D" w:rsidRPr="007671E0">
        <w:t xml:space="preserve">turali </w:t>
      </w:r>
      <w:r w:rsidR="00A11F72" w:rsidRPr="007671E0">
        <w:t>o</w:t>
      </w:r>
      <w:r w:rsidR="00E76E0D" w:rsidRPr="007671E0">
        <w:t xml:space="preserve"> formative </w:t>
      </w:r>
      <w:r w:rsidR="00DF7B8A" w:rsidRPr="007671E0">
        <w:t>offerte</w:t>
      </w:r>
      <w:r w:rsidR="00E76E0D" w:rsidRPr="007671E0">
        <w:t xml:space="preserve"> indistintamente </w:t>
      </w:r>
      <w:r w:rsidR="00DF7B8A" w:rsidRPr="007671E0">
        <w:t>a</w:t>
      </w:r>
      <w:r w:rsidR="00427DF0" w:rsidRPr="007671E0">
        <w:t xml:space="preserve"> tutte le</w:t>
      </w:r>
      <w:r w:rsidR="00DF7B8A" w:rsidRPr="007671E0">
        <w:t xml:space="preserve"> comunità</w:t>
      </w:r>
      <w:r w:rsidR="00A11F72" w:rsidRPr="007671E0">
        <w:t xml:space="preserve"> della zona</w:t>
      </w:r>
      <w:r w:rsidR="00FE7009" w:rsidRPr="007671E0">
        <w:t>) p</w:t>
      </w:r>
      <w:r w:rsidR="00943C27" w:rsidRPr="007671E0">
        <w:t xml:space="preserve">uò valutare la possibilità di richiedere a tutti </w:t>
      </w:r>
      <w:r w:rsidR="00E334B4" w:rsidRPr="007671E0">
        <w:t>gli ent</w:t>
      </w:r>
      <w:r w:rsidR="002E2CB5" w:rsidRPr="007671E0">
        <w:t xml:space="preserve">i </w:t>
      </w:r>
      <w:r w:rsidR="00943C27" w:rsidRPr="007671E0">
        <w:t>soci, in proporzione all</w:t>
      </w:r>
      <w:r w:rsidR="004F01E2" w:rsidRPr="007671E0">
        <w:t>’entità</w:t>
      </w:r>
      <w:r w:rsidR="00943C27" w:rsidRPr="007671E0">
        <w:t xml:space="preserve"> della popolazione del territorio pertinente, </w:t>
      </w:r>
      <w:r w:rsidR="00470DC3" w:rsidRPr="007671E0">
        <w:t>una</w:t>
      </w:r>
      <w:r w:rsidR="00943C27" w:rsidRPr="007671E0">
        <w:t xml:space="preserve"> quota parte da </w:t>
      </w:r>
      <w:r w:rsidR="002C0753" w:rsidRPr="007671E0">
        <w:t>versare</w:t>
      </w:r>
      <w:r w:rsidR="00943C27" w:rsidRPr="007671E0">
        <w:t xml:space="preserve"> all’Associazione stessa.</w:t>
      </w:r>
      <w:r w:rsidR="002C0753" w:rsidRPr="007671E0">
        <w:t xml:space="preserve"> </w:t>
      </w:r>
    </w:p>
    <w:p w:rsidR="00AF1D41" w:rsidRDefault="002C0753" w:rsidP="007671E0">
      <w:pPr>
        <w:pStyle w:val="Paragrafoelenco"/>
        <w:numPr>
          <w:ilvl w:val="0"/>
          <w:numId w:val="2"/>
        </w:numPr>
        <w:spacing w:after="0"/>
        <w:jc w:val="both"/>
      </w:pPr>
      <w:r w:rsidRPr="007671E0">
        <w:t xml:space="preserve">Per necessità finanziarie dovute </w:t>
      </w:r>
      <w:r w:rsidR="00FE7009" w:rsidRPr="007671E0">
        <w:t xml:space="preserve">invece </w:t>
      </w:r>
      <w:r w:rsidR="00267379" w:rsidRPr="007671E0">
        <w:t>ai</w:t>
      </w:r>
      <w:r w:rsidR="00FE7009" w:rsidRPr="007671E0">
        <w:t xml:space="preserve"> bisogn</w:t>
      </w:r>
      <w:r w:rsidR="00267379" w:rsidRPr="007671E0">
        <w:t>i specifici delle</w:t>
      </w:r>
      <w:r w:rsidRPr="007671E0">
        <w:t xml:space="preserve"> </w:t>
      </w:r>
      <w:r w:rsidR="004F01E2" w:rsidRPr="007671E0">
        <w:t xml:space="preserve">singole </w:t>
      </w:r>
      <w:r w:rsidR="00E334B4" w:rsidRPr="007671E0">
        <w:t>attivi</w:t>
      </w:r>
      <w:r w:rsidRPr="007671E0">
        <w:t>tà in cui l’Associazione è impegnata (</w:t>
      </w:r>
      <w:r w:rsidR="00AF1D41" w:rsidRPr="007671E0">
        <w:t>ad es</w:t>
      </w:r>
      <w:r w:rsidR="00267379" w:rsidRPr="007671E0">
        <w:t xml:space="preserve">. </w:t>
      </w:r>
      <w:r w:rsidR="00E334B4" w:rsidRPr="007671E0">
        <w:t>difficoltà economiche dovute al</w:t>
      </w:r>
      <w:r w:rsidR="00267379" w:rsidRPr="007671E0">
        <w:t>la gestione ordinaria di una scuola)</w:t>
      </w:r>
      <w:r w:rsidR="00AF1D41" w:rsidRPr="007671E0">
        <w:t>, il C</w:t>
      </w:r>
      <w:r w:rsidR="00267379" w:rsidRPr="007671E0">
        <w:t>.</w:t>
      </w:r>
      <w:r w:rsidR="00AF1D41" w:rsidRPr="007671E0">
        <w:t>d</w:t>
      </w:r>
      <w:r w:rsidR="00267379" w:rsidRPr="007671E0">
        <w:t>.</w:t>
      </w:r>
      <w:r w:rsidR="00AF1D41" w:rsidRPr="007671E0">
        <w:t>A</w:t>
      </w:r>
      <w:r w:rsidR="00267379" w:rsidRPr="007671E0">
        <w:t>.</w:t>
      </w:r>
      <w:r w:rsidR="00AF1D41" w:rsidRPr="007671E0">
        <w:t>, in proporzione a</w:t>
      </w:r>
      <w:r w:rsidR="001F0BC6" w:rsidRPr="007671E0">
        <w:t>i</w:t>
      </w:r>
      <w:r w:rsidR="00AF1D41" w:rsidRPr="007671E0">
        <w:t xml:space="preserve"> benefici che l’intervento specifico produce nei terr</w:t>
      </w:r>
      <w:r w:rsidR="00AF1D41" w:rsidRPr="007671E0">
        <w:t>i</w:t>
      </w:r>
      <w:r w:rsidR="00AF1D41" w:rsidRPr="007671E0">
        <w:t xml:space="preserve">tori </w:t>
      </w:r>
      <w:r w:rsidR="00267379" w:rsidRPr="007671E0">
        <w:t>interessati</w:t>
      </w:r>
      <w:r w:rsidR="00950C6F" w:rsidRPr="007671E0">
        <w:t xml:space="preserve"> o ad altri criteri di proporzionalità stabiliti dal Consiglio di Amministrazione</w:t>
      </w:r>
      <w:r w:rsidR="00AF1D41" w:rsidRPr="007671E0">
        <w:t xml:space="preserve">, </w:t>
      </w:r>
      <w:r w:rsidR="00267379" w:rsidRPr="007671E0">
        <w:t xml:space="preserve">può </w:t>
      </w:r>
      <w:r w:rsidR="00D8727B" w:rsidRPr="007671E0">
        <w:t>richiedere</w:t>
      </w:r>
      <w:r w:rsidR="00267379" w:rsidRPr="007671E0">
        <w:t xml:space="preserve"> a</w:t>
      </w:r>
      <w:r w:rsidR="00E334B4" w:rsidRPr="007671E0">
        <w:t>gl</w:t>
      </w:r>
      <w:r w:rsidR="00267379" w:rsidRPr="007671E0">
        <w:t xml:space="preserve">i </w:t>
      </w:r>
      <w:r w:rsidR="00E334B4" w:rsidRPr="007671E0">
        <w:t xml:space="preserve">enti </w:t>
      </w:r>
      <w:r w:rsidR="00267379" w:rsidRPr="007671E0">
        <w:t xml:space="preserve">soci </w:t>
      </w:r>
      <w:r w:rsidR="00477A5D" w:rsidRPr="007671E0">
        <w:t xml:space="preserve">più </w:t>
      </w:r>
      <w:r w:rsidR="00267379" w:rsidRPr="007671E0">
        <w:t>dirett</w:t>
      </w:r>
      <w:r w:rsidR="00267379" w:rsidRPr="007671E0">
        <w:t>a</w:t>
      </w:r>
      <w:r w:rsidR="00267379" w:rsidRPr="007671E0">
        <w:t xml:space="preserve">mente coinvolti </w:t>
      </w:r>
      <w:r w:rsidR="00AF1D41" w:rsidRPr="007671E0">
        <w:t xml:space="preserve">quota parte sufficiente a </w:t>
      </w:r>
      <w:r w:rsidR="00BF55B7" w:rsidRPr="007671E0">
        <w:t>coprire i costi dell’intervento</w:t>
      </w:r>
      <w:r w:rsidR="00923AC8" w:rsidRPr="007671E0">
        <w:t>,</w:t>
      </w:r>
      <w:r w:rsidR="003770C7" w:rsidRPr="007671E0">
        <w:t xml:space="preserve"> fatt</w:t>
      </w:r>
      <w:r w:rsidR="00267379" w:rsidRPr="007671E0">
        <w:t>o salvo quanto conferito</w:t>
      </w:r>
      <w:r w:rsidR="00923AC8" w:rsidRPr="007671E0">
        <w:t xml:space="preserve"> solidaristicamente</w:t>
      </w:r>
      <w:r w:rsidR="00267379" w:rsidRPr="007671E0">
        <w:t xml:space="preserve"> da</w:t>
      </w:r>
      <w:r w:rsidR="00E334B4" w:rsidRPr="007671E0">
        <w:t xml:space="preserve">gli </w:t>
      </w:r>
      <w:r w:rsidR="00477A5D" w:rsidRPr="007671E0">
        <w:t xml:space="preserve">altri </w:t>
      </w:r>
      <w:r w:rsidR="00E334B4" w:rsidRPr="007671E0">
        <w:t>enti</w:t>
      </w:r>
      <w:r w:rsidR="003770C7" w:rsidRPr="007671E0">
        <w:t xml:space="preserve"> soci</w:t>
      </w:r>
      <w:r w:rsidR="00267379" w:rsidRPr="007671E0">
        <w:t>,</w:t>
      </w:r>
      <w:r w:rsidR="003770C7" w:rsidRPr="007671E0">
        <w:t xml:space="preserve"> </w:t>
      </w:r>
      <w:r w:rsidR="001110A6" w:rsidRPr="007671E0">
        <w:t xml:space="preserve">i cui territori </w:t>
      </w:r>
      <w:r w:rsidR="003770C7" w:rsidRPr="007671E0">
        <w:t>non</w:t>
      </w:r>
      <w:r w:rsidR="001110A6" w:rsidRPr="007671E0">
        <w:t xml:space="preserve"> s</w:t>
      </w:r>
      <w:r w:rsidR="00267379" w:rsidRPr="007671E0">
        <w:t>iano</w:t>
      </w:r>
      <w:r w:rsidR="003770C7" w:rsidRPr="007671E0">
        <w:t xml:space="preserve"> direttamente interessati all’intervento</w:t>
      </w:r>
      <w:r w:rsidR="00950C6F" w:rsidRPr="007671E0">
        <w:t xml:space="preserve"> ma comunque partecipi degli obiettivi dell’Associazione</w:t>
      </w:r>
      <w:r w:rsidR="003770C7" w:rsidRPr="007671E0">
        <w:t xml:space="preserve">. </w:t>
      </w:r>
    </w:p>
    <w:p w:rsidR="007671E0" w:rsidRPr="007671E0" w:rsidRDefault="007671E0" w:rsidP="007671E0">
      <w:pPr>
        <w:spacing w:after="0"/>
        <w:ind w:left="360"/>
        <w:jc w:val="both"/>
      </w:pPr>
      <w:bookmarkStart w:id="0" w:name="_GoBack"/>
      <w:bookmarkEnd w:id="0"/>
    </w:p>
    <w:p w:rsidR="00567110" w:rsidRPr="007671E0" w:rsidRDefault="001F30E7" w:rsidP="007671E0">
      <w:pPr>
        <w:spacing w:after="0"/>
        <w:rPr>
          <w:b/>
        </w:rPr>
      </w:pPr>
      <w:r w:rsidRPr="007671E0">
        <w:rPr>
          <w:b/>
        </w:rPr>
        <w:t xml:space="preserve">ART. </w:t>
      </w:r>
      <w:r w:rsidR="00470DC3" w:rsidRPr="007671E0">
        <w:rPr>
          <w:b/>
        </w:rPr>
        <w:t>5</w:t>
      </w:r>
      <w:r w:rsidRPr="007671E0">
        <w:rPr>
          <w:b/>
        </w:rPr>
        <w:t xml:space="preserve"> </w:t>
      </w:r>
      <w:r w:rsidR="00567110" w:rsidRPr="007671E0">
        <w:rPr>
          <w:b/>
        </w:rPr>
        <w:t>Norma di carattere generale</w:t>
      </w:r>
    </w:p>
    <w:p w:rsidR="00025119" w:rsidRPr="007671E0" w:rsidRDefault="00943C27" w:rsidP="007671E0">
      <w:pPr>
        <w:spacing w:after="0"/>
        <w:jc w:val="both"/>
      </w:pPr>
      <w:r w:rsidRPr="007671E0">
        <w:t>La qualifica di socio non dà diritti o vantaggi di carattere economico</w:t>
      </w:r>
      <w:r w:rsidR="00025119" w:rsidRPr="007671E0">
        <w:t>,</w:t>
      </w:r>
      <w:r w:rsidRPr="007671E0">
        <w:t xml:space="preserve"> trattandosi di </w:t>
      </w:r>
      <w:r w:rsidR="00C002D2" w:rsidRPr="007671E0">
        <w:t>un’A</w:t>
      </w:r>
      <w:r w:rsidRPr="007671E0">
        <w:t>ssociazione</w:t>
      </w:r>
      <w:r w:rsidR="00C002D2" w:rsidRPr="007671E0">
        <w:t xml:space="preserve"> non commerciale e </w:t>
      </w:r>
      <w:r w:rsidRPr="007671E0">
        <w:t xml:space="preserve">senza fini di lucro e nemmeno </w:t>
      </w:r>
      <w:r w:rsidR="00025119" w:rsidRPr="007671E0">
        <w:t>costituisce</w:t>
      </w:r>
      <w:r w:rsidRPr="007671E0">
        <w:t xml:space="preserve"> diritti di comproprietà, us</w:t>
      </w:r>
      <w:r w:rsidR="00025119" w:rsidRPr="007671E0">
        <w:t>ucapione</w:t>
      </w:r>
      <w:r w:rsidRPr="007671E0">
        <w:t xml:space="preserve"> od altri diritti reali </w:t>
      </w:r>
      <w:r w:rsidR="00025119" w:rsidRPr="007671E0">
        <w:t>sui</w:t>
      </w:r>
      <w:r w:rsidRPr="007671E0">
        <w:t xml:space="preserve"> beni dell'Associazione</w:t>
      </w:r>
      <w:r w:rsidR="00F36269" w:rsidRPr="007671E0">
        <w:t>.</w:t>
      </w:r>
      <w:r w:rsidR="00567110" w:rsidRPr="007671E0">
        <w:t xml:space="preserve"> </w:t>
      </w:r>
    </w:p>
    <w:p w:rsidR="001F30E7" w:rsidRPr="007671E0" w:rsidRDefault="00567110" w:rsidP="007671E0">
      <w:pPr>
        <w:spacing w:after="0"/>
        <w:jc w:val="both"/>
        <w:rPr>
          <w:b/>
        </w:rPr>
      </w:pPr>
      <w:r w:rsidRPr="007671E0">
        <w:t xml:space="preserve">Tutte le cariche sono </w:t>
      </w:r>
      <w:r w:rsidR="00025119" w:rsidRPr="007671E0">
        <w:t xml:space="preserve">sostenute </w:t>
      </w:r>
      <w:r w:rsidRPr="007671E0">
        <w:t xml:space="preserve">a titolo gratuito, </w:t>
      </w:r>
      <w:r w:rsidR="00025119" w:rsidRPr="007671E0">
        <w:t xml:space="preserve">fatto </w:t>
      </w:r>
      <w:r w:rsidRPr="007671E0">
        <w:t xml:space="preserve">salvo il </w:t>
      </w:r>
      <w:r w:rsidR="00025119" w:rsidRPr="007671E0">
        <w:t>r</w:t>
      </w:r>
      <w:r w:rsidRPr="007671E0">
        <w:t xml:space="preserve">imborso </w:t>
      </w:r>
      <w:r w:rsidR="00025119" w:rsidRPr="007671E0">
        <w:t xml:space="preserve">delle </w:t>
      </w:r>
      <w:r w:rsidRPr="007671E0">
        <w:t xml:space="preserve">spese </w:t>
      </w:r>
      <w:r w:rsidR="00025119" w:rsidRPr="007671E0">
        <w:t>vive docume</w:t>
      </w:r>
      <w:r w:rsidR="00025119" w:rsidRPr="007671E0">
        <w:t>n</w:t>
      </w:r>
      <w:r w:rsidR="00025119" w:rsidRPr="007671E0">
        <w:t>tate.</w:t>
      </w:r>
    </w:p>
    <w:p w:rsidR="00567110" w:rsidRDefault="00567110" w:rsidP="007671E0">
      <w:pPr>
        <w:spacing w:after="0"/>
        <w:rPr>
          <w:sz w:val="24"/>
          <w:szCs w:val="24"/>
        </w:rPr>
      </w:pPr>
    </w:p>
    <w:p w:rsidR="00C94F7D" w:rsidRPr="00477A5D" w:rsidRDefault="00C94F7D" w:rsidP="007671E0">
      <w:pPr>
        <w:spacing w:after="0"/>
        <w:rPr>
          <w:color w:val="FF0000"/>
          <w:sz w:val="24"/>
          <w:szCs w:val="24"/>
        </w:rPr>
      </w:pPr>
    </w:p>
    <w:sectPr w:rsidR="00C94F7D" w:rsidRPr="00477A5D" w:rsidSect="009C5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E3" w:rsidRDefault="00E277E3" w:rsidP="005E683F">
      <w:pPr>
        <w:spacing w:after="0" w:line="240" w:lineRule="auto"/>
      </w:pPr>
      <w:r>
        <w:separator/>
      </w:r>
    </w:p>
  </w:endnote>
  <w:endnote w:type="continuationSeparator" w:id="0">
    <w:p w:rsidR="00E277E3" w:rsidRDefault="00E277E3" w:rsidP="005E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3F" w:rsidRDefault="005E68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135913"/>
      <w:docPartObj>
        <w:docPartGallery w:val="Page Numbers (Bottom of Page)"/>
        <w:docPartUnique/>
      </w:docPartObj>
    </w:sdtPr>
    <w:sdtEndPr/>
    <w:sdtContent>
      <w:p w:rsidR="005E683F" w:rsidRDefault="005E68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E0">
          <w:rPr>
            <w:noProof/>
          </w:rPr>
          <w:t>2</w:t>
        </w:r>
        <w:r>
          <w:fldChar w:fldCharType="end"/>
        </w:r>
      </w:p>
    </w:sdtContent>
  </w:sdt>
  <w:p w:rsidR="005E683F" w:rsidRDefault="005E68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3F" w:rsidRDefault="005E68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E3" w:rsidRDefault="00E277E3" w:rsidP="005E683F">
      <w:pPr>
        <w:spacing w:after="0" w:line="240" w:lineRule="auto"/>
      </w:pPr>
      <w:r>
        <w:separator/>
      </w:r>
    </w:p>
  </w:footnote>
  <w:footnote w:type="continuationSeparator" w:id="0">
    <w:p w:rsidR="00E277E3" w:rsidRDefault="00E277E3" w:rsidP="005E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3F" w:rsidRDefault="005E68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3F" w:rsidRDefault="005E68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3F" w:rsidRDefault="005E68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522"/>
    <w:multiLevelType w:val="hybridMultilevel"/>
    <w:tmpl w:val="355A4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139"/>
    <w:multiLevelType w:val="hybridMultilevel"/>
    <w:tmpl w:val="D2E4EAAC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411A18"/>
    <w:multiLevelType w:val="hybridMultilevel"/>
    <w:tmpl w:val="65A021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0C7D"/>
    <w:multiLevelType w:val="hybridMultilevel"/>
    <w:tmpl w:val="77347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1AE0"/>
    <w:multiLevelType w:val="hybridMultilevel"/>
    <w:tmpl w:val="080AE59A"/>
    <w:lvl w:ilvl="0" w:tplc="986E1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728D"/>
    <w:multiLevelType w:val="hybridMultilevel"/>
    <w:tmpl w:val="514413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670B"/>
    <w:multiLevelType w:val="hybridMultilevel"/>
    <w:tmpl w:val="EC60D258"/>
    <w:lvl w:ilvl="0" w:tplc="F55C80F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690150"/>
    <w:multiLevelType w:val="hybridMultilevel"/>
    <w:tmpl w:val="CC8CC4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3F1E"/>
    <w:multiLevelType w:val="hybridMultilevel"/>
    <w:tmpl w:val="3416A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E651F"/>
    <w:multiLevelType w:val="hybridMultilevel"/>
    <w:tmpl w:val="E398C5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F"/>
    <w:rsid w:val="00017348"/>
    <w:rsid w:val="00025119"/>
    <w:rsid w:val="00074CED"/>
    <w:rsid w:val="00105881"/>
    <w:rsid w:val="001110A6"/>
    <w:rsid w:val="00132052"/>
    <w:rsid w:val="001470A6"/>
    <w:rsid w:val="001775D9"/>
    <w:rsid w:val="001D666E"/>
    <w:rsid w:val="001F0BC6"/>
    <w:rsid w:val="001F30E7"/>
    <w:rsid w:val="00215960"/>
    <w:rsid w:val="00222F3A"/>
    <w:rsid w:val="00233A89"/>
    <w:rsid w:val="00267379"/>
    <w:rsid w:val="002C0753"/>
    <w:rsid w:val="002C55B4"/>
    <w:rsid w:val="002E2CB5"/>
    <w:rsid w:val="00311C0B"/>
    <w:rsid w:val="00331EBA"/>
    <w:rsid w:val="00342D9F"/>
    <w:rsid w:val="00343CD1"/>
    <w:rsid w:val="00355AF6"/>
    <w:rsid w:val="003770C7"/>
    <w:rsid w:val="003962D2"/>
    <w:rsid w:val="003A5B7F"/>
    <w:rsid w:val="003B31B3"/>
    <w:rsid w:val="004055E3"/>
    <w:rsid w:val="00407988"/>
    <w:rsid w:val="00425C10"/>
    <w:rsid w:val="00426534"/>
    <w:rsid w:val="00427DF0"/>
    <w:rsid w:val="00430648"/>
    <w:rsid w:val="00470DC3"/>
    <w:rsid w:val="00477A5D"/>
    <w:rsid w:val="004B54B5"/>
    <w:rsid w:val="004F01E2"/>
    <w:rsid w:val="0050694D"/>
    <w:rsid w:val="005265EA"/>
    <w:rsid w:val="00532EA1"/>
    <w:rsid w:val="00537B58"/>
    <w:rsid w:val="00567110"/>
    <w:rsid w:val="0057248F"/>
    <w:rsid w:val="00573A5A"/>
    <w:rsid w:val="005B48F5"/>
    <w:rsid w:val="005E683F"/>
    <w:rsid w:val="00637061"/>
    <w:rsid w:val="006A0BFA"/>
    <w:rsid w:val="006D008B"/>
    <w:rsid w:val="006F1718"/>
    <w:rsid w:val="00701544"/>
    <w:rsid w:val="00712588"/>
    <w:rsid w:val="00741082"/>
    <w:rsid w:val="0074217A"/>
    <w:rsid w:val="00745C18"/>
    <w:rsid w:val="0076194D"/>
    <w:rsid w:val="007671E0"/>
    <w:rsid w:val="0077120C"/>
    <w:rsid w:val="007C754C"/>
    <w:rsid w:val="00842FD5"/>
    <w:rsid w:val="00851377"/>
    <w:rsid w:val="00877502"/>
    <w:rsid w:val="00881320"/>
    <w:rsid w:val="008A4781"/>
    <w:rsid w:val="00923AC8"/>
    <w:rsid w:val="009264BC"/>
    <w:rsid w:val="00943C27"/>
    <w:rsid w:val="00950C6F"/>
    <w:rsid w:val="009858E4"/>
    <w:rsid w:val="009A7028"/>
    <w:rsid w:val="009C5F2E"/>
    <w:rsid w:val="00A11F72"/>
    <w:rsid w:val="00A1603C"/>
    <w:rsid w:val="00A25261"/>
    <w:rsid w:val="00AA5854"/>
    <w:rsid w:val="00AB3878"/>
    <w:rsid w:val="00AC273B"/>
    <w:rsid w:val="00AC7BE8"/>
    <w:rsid w:val="00AE295B"/>
    <w:rsid w:val="00AF1D41"/>
    <w:rsid w:val="00B80C34"/>
    <w:rsid w:val="00B847A9"/>
    <w:rsid w:val="00B9521C"/>
    <w:rsid w:val="00B9571A"/>
    <w:rsid w:val="00BA38C9"/>
    <w:rsid w:val="00BF55B7"/>
    <w:rsid w:val="00C002D2"/>
    <w:rsid w:val="00C067AD"/>
    <w:rsid w:val="00C10FA9"/>
    <w:rsid w:val="00C13B84"/>
    <w:rsid w:val="00C42D84"/>
    <w:rsid w:val="00C47B42"/>
    <w:rsid w:val="00C94F7D"/>
    <w:rsid w:val="00D04450"/>
    <w:rsid w:val="00D37C35"/>
    <w:rsid w:val="00D74436"/>
    <w:rsid w:val="00D8727B"/>
    <w:rsid w:val="00D9435C"/>
    <w:rsid w:val="00DD4D8C"/>
    <w:rsid w:val="00DE02A6"/>
    <w:rsid w:val="00DF7B8A"/>
    <w:rsid w:val="00E277E3"/>
    <w:rsid w:val="00E334B4"/>
    <w:rsid w:val="00E70A74"/>
    <w:rsid w:val="00E76E0D"/>
    <w:rsid w:val="00EA2449"/>
    <w:rsid w:val="00EC42D8"/>
    <w:rsid w:val="00EC6C99"/>
    <w:rsid w:val="00F21F0E"/>
    <w:rsid w:val="00F36269"/>
    <w:rsid w:val="00F447F1"/>
    <w:rsid w:val="00F83AD2"/>
    <w:rsid w:val="00FD31B3"/>
    <w:rsid w:val="00FE7009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7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6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83F"/>
  </w:style>
  <w:style w:type="paragraph" w:styleId="Pidipagina">
    <w:name w:val="footer"/>
    <w:basedOn w:val="Normale"/>
    <w:link w:val="PidipaginaCarattere"/>
    <w:uiPriority w:val="99"/>
    <w:unhideWhenUsed/>
    <w:rsid w:val="005E6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7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6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83F"/>
  </w:style>
  <w:style w:type="paragraph" w:styleId="Pidipagina">
    <w:name w:val="footer"/>
    <w:basedOn w:val="Normale"/>
    <w:link w:val="PidipaginaCarattere"/>
    <w:uiPriority w:val="99"/>
    <w:unhideWhenUsed/>
    <w:rsid w:val="005E6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2488-11B1-4C4B-AD27-97B30445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</dc:creator>
  <cp:lastModifiedBy>Ufficio Protocollo</cp:lastModifiedBy>
  <cp:revision>7</cp:revision>
  <cp:lastPrinted>2021-07-27T07:31:00Z</cp:lastPrinted>
  <dcterms:created xsi:type="dcterms:W3CDTF">2021-05-27T20:21:00Z</dcterms:created>
  <dcterms:modified xsi:type="dcterms:W3CDTF">2021-07-27T07:32:00Z</dcterms:modified>
</cp:coreProperties>
</file>